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81991" w14:textId="77777777" w:rsidR="000950C5" w:rsidRPr="000950C5" w:rsidRDefault="000950C5" w:rsidP="000950C5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eastAsia="ar-SA"/>
        </w:rPr>
      </w:pPr>
      <w:bookmarkStart w:id="0" w:name="_Toc74084902"/>
      <w:r w:rsidRPr="000950C5">
        <w:rPr>
          <w:rFonts w:ascii="Arial" w:eastAsia="Times New Roman" w:hAnsi="Arial" w:cs="Arial"/>
          <w:b/>
          <w:color w:val="002060"/>
          <w:sz w:val="24"/>
          <w:lang w:eastAsia="ar-SA"/>
        </w:rPr>
        <w:t xml:space="preserve">ΠΑΡΑΡΤΗΜΑ ΙΙΙ – </w:t>
      </w:r>
      <w:bookmarkEnd w:id="0"/>
      <w:r w:rsidRPr="000950C5">
        <w:rPr>
          <w:rFonts w:ascii="Arial" w:eastAsia="Times New Roman" w:hAnsi="Arial" w:cs="Arial"/>
          <w:b/>
          <w:color w:val="002060"/>
          <w:sz w:val="24"/>
          <w:lang w:eastAsia="ar-SA"/>
        </w:rPr>
        <w:t>ΕΝΤΥΠΟ ΟΙΚΟΝΟΜΙΚΗΣ ΠΡΟΣΦΟΡΑΣ</w:t>
      </w:r>
    </w:p>
    <w:p w14:paraId="0C59AF83" w14:textId="77777777" w:rsidR="000950C5" w:rsidRPr="000950C5" w:rsidRDefault="000950C5" w:rsidP="000950C5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950C5">
        <w:rPr>
          <w:rFonts w:ascii="Arial" w:eastAsia="Times New Roman" w:hAnsi="Arial" w:cs="Arial"/>
          <w:b/>
          <w:sz w:val="20"/>
          <w:szCs w:val="20"/>
          <w:lang w:eastAsia="ar-SA"/>
        </w:rPr>
        <w:t>ΕΝΤΥΠΟ ΟΙΚΟΝΟΜΙΚΗΣ ΠΡΟΣΦΟΡΑΣ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5023"/>
        <w:gridCol w:w="992"/>
        <w:gridCol w:w="709"/>
        <w:gridCol w:w="1134"/>
        <w:gridCol w:w="1275"/>
      </w:tblGrid>
      <w:tr w:rsidR="000950C5" w:rsidRPr="000950C5" w14:paraId="61619BCE" w14:textId="77777777" w:rsidTr="000463C2">
        <w:trPr>
          <w:trHeight w:val="522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67AEF447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α/α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DDE30C5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Περιγρ</w:t>
            </w:r>
            <w:proofErr w:type="spellEnd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αφή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1001BB67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Μονάδ</w:t>
            </w:r>
            <w:proofErr w:type="spellEnd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α</w:t>
            </w:r>
          </w:p>
          <w:p w14:paraId="2D7F1CFC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μέτρησης</w:t>
            </w:r>
            <w:proofErr w:type="spellEnd"/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0087BCBA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Ποσό-τητ</w:t>
            </w:r>
            <w:proofErr w:type="spellEnd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α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725FE27D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Τιμή</w:t>
            </w:r>
            <w:proofErr w:type="spellEnd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μονάδ</w:t>
            </w:r>
            <w:proofErr w:type="spellEnd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ας (€)</w:t>
            </w: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6380DB15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Αξί</w:t>
            </w:r>
            <w:proofErr w:type="spellEnd"/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α (€)</w:t>
            </w:r>
          </w:p>
        </w:tc>
      </w:tr>
      <w:tr w:rsidR="000950C5" w:rsidRPr="000950C5" w14:paraId="4269120C" w14:textId="77777777" w:rsidTr="000463C2">
        <w:trPr>
          <w:trHeight w:val="915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78A30C3E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1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219A1A2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Προμήθεια &amp; εγκατάσταση υπόγειου κάδου απορριμμάτων </w:t>
            </w:r>
            <w:proofErr w:type="spellStart"/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χωρ</w:t>
            </w:r>
            <w:proofErr w:type="spellEnd"/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3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m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³ </w:t>
            </w:r>
          </w:p>
          <w:p w14:paraId="4C5A881C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 xml:space="preserve">CPV: 44613400-4 </w:t>
            </w:r>
          </w:p>
          <w:p w14:paraId="48248638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(</w:t>
            </w:r>
            <w:proofErr w:type="spellStart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συμ</w:t>
            </w:r>
            <w:proofErr w:type="spellEnd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 xml:space="preserve">πληρωματικός </w:t>
            </w:r>
            <w:proofErr w:type="spellStart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κωδικός</w:t>
            </w:r>
            <w:proofErr w:type="spellEnd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: DA18-</w:t>
            </w:r>
            <w:proofErr w:type="gramStart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5 )</w:t>
            </w:r>
            <w:proofErr w:type="gramEnd"/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C3DE956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Τεμ</w:t>
            </w:r>
            <w:proofErr w:type="spellEnd"/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E2D5DA9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55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1D6EF8EF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4550A8D0" w14:textId="77777777" w:rsidR="000950C5" w:rsidRPr="000950C5" w:rsidRDefault="000950C5" w:rsidP="000950C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</w:tr>
      <w:tr w:rsidR="000950C5" w:rsidRPr="000950C5" w14:paraId="5DB9C1AA" w14:textId="77777777" w:rsidTr="000463C2">
        <w:trPr>
          <w:trHeight w:val="787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3E63212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2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411BC2F7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Προμήθεια &amp; εγκατάσταση διάταξης ελεγχόμενης πρόσβασης </w:t>
            </w:r>
          </w:p>
          <w:p w14:paraId="6113632F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CPV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 30191140-7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FD0D9AA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Τεμ</w:t>
            </w:r>
            <w:proofErr w:type="spellEnd"/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4A3B358F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55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C8290E1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17FCF117" w14:textId="77777777" w:rsidR="000950C5" w:rsidRPr="000950C5" w:rsidRDefault="000950C5" w:rsidP="000950C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</w:tr>
      <w:tr w:rsidR="000950C5" w:rsidRPr="000950C5" w14:paraId="5D9EB05A" w14:textId="77777777" w:rsidTr="000463C2">
        <w:trPr>
          <w:trHeight w:val="528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A478D72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660A1D76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Προμήθεια &amp; εγκατάσταση διάταξης ζύγισης</w:t>
            </w:r>
          </w:p>
          <w:p w14:paraId="2D1929E9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CPV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 42923100-3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96994A7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Τεμ</w:t>
            </w:r>
            <w:proofErr w:type="spellEnd"/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278AFAC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55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0AF82DA2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6DFB52A7" w14:textId="77777777" w:rsidR="000950C5" w:rsidRPr="000950C5" w:rsidRDefault="000950C5" w:rsidP="000950C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</w:tr>
      <w:tr w:rsidR="000950C5" w:rsidRPr="000950C5" w14:paraId="6B416155" w14:textId="77777777" w:rsidTr="000463C2">
        <w:trPr>
          <w:trHeight w:val="528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BE044E3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5BF8A49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Προμήθεια έξυπνων καρτών τύπου 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RFID</w:t>
            </w:r>
          </w:p>
          <w:p w14:paraId="3028F9D9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CPV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 30162000-2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F05BFD1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Τεμ</w:t>
            </w:r>
            <w:proofErr w:type="spellEnd"/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0A9C816E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2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0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11E1DE5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6B6DB839" w14:textId="77777777" w:rsidR="000950C5" w:rsidRPr="000950C5" w:rsidRDefault="000950C5" w:rsidP="000950C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</w:tr>
      <w:tr w:rsidR="000950C5" w:rsidRPr="000950C5" w14:paraId="3934D135" w14:textId="77777777" w:rsidTr="000463C2">
        <w:trPr>
          <w:trHeight w:val="787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463FF92F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1F474AEE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Προμήθεια &amp; εγκατάσταση ασύρματου αισθητήρα πληρότητας</w:t>
            </w:r>
          </w:p>
          <w:p w14:paraId="0D12518C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CPV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: 35125100-7 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12CF2D79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Τεμ</w:t>
            </w:r>
            <w:proofErr w:type="spellEnd"/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110249E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55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3599AF0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F99C55A" w14:textId="77777777" w:rsidR="000950C5" w:rsidRPr="000950C5" w:rsidRDefault="000950C5" w:rsidP="000950C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</w:tr>
      <w:tr w:rsidR="000950C5" w:rsidRPr="000950C5" w14:paraId="452979FB" w14:textId="77777777" w:rsidTr="000463C2">
        <w:trPr>
          <w:trHeight w:val="915"/>
        </w:trPr>
        <w:tc>
          <w:tcPr>
            <w:tcW w:w="5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A4AAAFB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50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D8E3905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Αγορά Δικαιωμάτων παραχώρησης πλατφόρμας Υπηρεσίας 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Software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as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a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Service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(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SaaS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) σε 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server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του Δήμου. Παρακολούθηση ελεγχόμενης πρόσβασης και πληρότητας υπόγειων κάδων με σύνδεση σε πλατφόρμα τηλεματικής διαχείρισης.</w:t>
            </w:r>
          </w:p>
          <w:p w14:paraId="342E6CDA" w14:textId="77777777" w:rsidR="000950C5" w:rsidRPr="000950C5" w:rsidRDefault="000950C5" w:rsidP="000950C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Συμπεριλαμβάνονται υπηρεσίες </w:t>
            </w:r>
            <w:proofErr w:type="spellStart"/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υποστήριξης,σύνταξης</w:t>
            </w:r>
            <w:proofErr w:type="spellEnd"/>
            <w:r w:rsidRPr="000950C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εκθέσεων και αποτελεσμάτων για χρονικό διάστημα (24) μηνών. </w:t>
            </w: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CPV: 48422000-2</w:t>
            </w:r>
          </w:p>
        </w:tc>
        <w:tc>
          <w:tcPr>
            <w:tcW w:w="9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7412C095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proofErr w:type="spellStart"/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Τεμ</w:t>
            </w:r>
            <w:proofErr w:type="spellEnd"/>
            <w:r w:rsidRPr="000950C5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0E7308B8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6E224698" w14:textId="77777777" w:rsidR="000950C5" w:rsidRPr="000950C5" w:rsidRDefault="000950C5" w:rsidP="000950C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3FB278F" w14:textId="77777777" w:rsidR="000950C5" w:rsidRPr="000950C5" w:rsidRDefault="000950C5" w:rsidP="000950C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</w:tr>
      <w:tr w:rsidR="000950C5" w:rsidRPr="000950C5" w14:paraId="62C65D02" w14:textId="77777777" w:rsidTr="000463C2">
        <w:trPr>
          <w:trHeight w:val="315"/>
        </w:trPr>
        <w:tc>
          <w:tcPr>
            <w:tcW w:w="8391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14:paraId="633974A3" w14:textId="77777777" w:rsidR="000950C5" w:rsidRPr="000950C5" w:rsidRDefault="000950C5" w:rsidP="000950C5">
            <w:pPr>
              <w:suppressAutoHyphens/>
              <w:spacing w:after="120" w:line="240" w:lineRule="auto"/>
              <w:ind w:right="427" w:firstLine="3313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b/>
                <w:sz w:val="20"/>
                <w:szCs w:val="20"/>
                <w:lang w:val="en-GB" w:eastAsia="ar-SA"/>
              </w:rPr>
              <w:t>ΣΥΝΟΛΟ</w:t>
            </w: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14:paraId="2E3C84FB" w14:textId="77777777" w:rsidR="000950C5" w:rsidRPr="000950C5" w:rsidRDefault="000950C5" w:rsidP="000950C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</w:p>
        </w:tc>
      </w:tr>
      <w:tr w:rsidR="000950C5" w:rsidRPr="000950C5" w14:paraId="5CDD6CF3" w14:textId="77777777" w:rsidTr="000463C2">
        <w:trPr>
          <w:trHeight w:val="315"/>
        </w:trPr>
        <w:tc>
          <w:tcPr>
            <w:tcW w:w="8391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14:paraId="6EEB0F08" w14:textId="77777777" w:rsidR="000950C5" w:rsidRPr="000950C5" w:rsidRDefault="000950C5" w:rsidP="000950C5">
            <w:pPr>
              <w:suppressAutoHyphens/>
              <w:spacing w:after="120" w:line="240" w:lineRule="auto"/>
              <w:ind w:right="427" w:firstLine="3300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  <w:t>ΦΠΑ 24%</w:t>
            </w: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14:paraId="4AACA908" w14:textId="77777777" w:rsidR="000950C5" w:rsidRPr="000950C5" w:rsidRDefault="000950C5" w:rsidP="000950C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</w:pPr>
          </w:p>
        </w:tc>
      </w:tr>
      <w:tr w:rsidR="000950C5" w:rsidRPr="000950C5" w14:paraId="08B69F5B" w14:textId="77777777" w:rsidTr="000463C2">
        <w:trPr>
          <w:trHeight w:val="315"/>
        </w:trPr>
        <w:tc>
          <w:tcPr>
            <w:tcW w:w="8391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14:paraId="35A98656" w14:textId="77777777" w:rsidR="000950C5" w:rsidRPr="000950C5" w:rsidRDefault="000950C5" w:rsidP="000950C5">
            <w:pPr>
              <w:suppressAutoHyphens/>
              <w:spacing w:after="120" w:line="240" w:lineRule="auto"/>
              <w:ind w:right="427" w:firstLine="3313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ar-SA"/>
              </w:rPr>
            </w:pPr>
            <w:r w:rsidRPr="000950C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  <w:t>ΓΕΝΙΚΟ ΣΥΝΟΛΟ</w:t>
            </w: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bottom"/>
          </w:tcPr>
          <w:p w14:paraId="439365D6" w14:textId="77777777" w:rsidR="000950C5" w:rsidRPr="000950C5" w:rsidRDefault="000950C5" w:rsidP="000950C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ar-SA"/>
              </w:rPr>
            </w:pPr>
          </w:p>
        </w:tc>
      </w:tr>
    </w:tbl>
    <w:p w14:paraId="610C2D04" w14:textId="77777777" w:rsidR="000950C5" w:rsidRPr="000950C5" w:rsidRDefault="000950C5" w:rsidP="000950C5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ar-SA"/>
        </w:rPr>
      </w:pP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ab/>
      </w: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ab/>
      </w:r>
    </w:p>
    <w:p w14:paraId="2B27CCD1" w14:textId="77777777" w:rsidR="000950C5" w:rsidRPr="000950C5" w:rsidRDefault="000950C5" w:rsidP="000950C5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ar-SA"/>
        </w:rPr>
      </w:pP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ab/>
      </w: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ab/>
      </w: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ab/>
      </w: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ab/>
      </w: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ab/>
      </w: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ab/>
      </w: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ab/>
      </w:r>
    </w:p>
    <w:p w14:paraId="4276027C" w14:textId="77777777" w:rsidR="000950C5" w:rsidRPr="000950C5" w:rsidRDefault="000950C5" w:rsidP="000950C5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ar-SA"/>
        </w:rPr>
      </w:pPr>
      <w:bookmarkStart w:id="1" w:name="_GoBack"/>
      <w:bookmarkEnd w:id="1"/>
    </w:p>
    <w:p w14:paraId="444A2883" w14:textId="77777777" w:rsidR="000950C5" w:rsidRPr="000950C5" w:rsidRDefault="000950C5" w:rsidP="000950C5">
      <w:pPr>
        <w:tabs>
          <w:tab w:val="left" w:pos="6975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ar-SA"/>
        </w:rPr>
      </w:pPr>
    </w:p>
    <w:p w14:paraId="6C010A3F" w14:textId="77777777" w:rsidR="000950C5" w:rsidRPr="000950C5" w:rsidRDefault="000950C5" w:rsidP="000950C5">
      <w:pPr>
        <w:tabs>
          <w:tab w:val="left" w:pos="6975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ar-SA"/>
        </w:rPr>
      </w:pP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 xml:space="preserve">                                                                                                                                              ΚΟΖΑΝΗ      /        /</w:t>
      </w:r>
    </w:p>
    <w:p w14:paraId="7EF2F8DC" w14:textId="77777777" w:rsidR="000950C5" w:rsidRPr="000950C5" w:rsidRDefault="000950C5" w:rsidP="000950C5">
      <w:pPr>
        <w:suppressAutoHyphens/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val="en-GB" w:eastAsia="ar-SA"/>
        </w:rPr>
      </w:pP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 xml:space="preserve">Ο </w:t>
      </w:r>
      <w:proofErr w:type="spellStart"/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>Προσφέρων</w:t>
      </w:r>
      <w:proofErr w:type="spellEnd"/>
    </w:p>
    <w:p w14:paraId="4A42185E" w14:textId="77777777" w:rsidR="000950C5" w:rsidRPr="000950C5" w:rsidRDefault="000950C5" w:rsidP="000950C5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ar-SA"/>
        </w:rPr>
      </w:pPr>
    </w:p>
    <w:p w14:paraId="64AD9F25" w14:textId="77777777" w:rsidR="000950C5" w:rsidRPr="000950C5" w:rsidRDefault="000950C5" w:rsidP="000950C5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ar-SA"/>
        </w:rPr>
      </w:pPr>
    </w:p>
    <w:p w14:paraId="73BF35D7" w14:textId="77777777" w:rsidR="000950C5" w:rsidRPr="000950C5" w:rsidRDefault="000950C5" w:rsidP="000950C5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ar-SA"/>
        </w:rPr>
      </w:pPr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 xml:space="preserve">                                                                                                                                    (υπ</w:t>
      </w:r>
      <w:proofErr w:type="spellStart"/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>ογρ</w:t>
      </w:r>
      <w:proofErr w:type="spellEnd"/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 xml:space="preserve">αφή και </w:t>
      </w:r>
      <w:proofErr w:type="spellStart"/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>σφρ</w:t>
      </w:r>
      <w:proofErr w:type="spellEnd"/>
      <w:r w:rsidRPr="000950C5">
        <w:rPr>
          <w:rFonts w:ascii="Arial" w:eastAsia="Times New Roman" w:hAnsi="Arial" w:cs="Arial"/>
          <w:sz w:val="20"/>
          <w:szCs w:val="20"/>
          <w:lang w:val="en-GB" w:eastAsia="ar-SA"/>
        </w:rPr>
        <w:t>αγίδα)</w:t>
      </w:r>
    </w:p>
    <w:p w14:paraId="09816C6C" w14:textId="77777777" w:rsidR="000950C5" w:rsidRPr="000950C5" w:rsidRDefault="000950C5" w:rsidP="000950C5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ar-SA"/>
        </w:rPr>
      </w:pPr>
    </w:p>
    <w:p w14:paraId="3068B9F5" w14:textId="77777777" w:rsidR="003E64BC" w:rsidRDefault="003E64BC"/>
    <w:sectPr w:rsidR="003E64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4D"/>
    <w:rsid w:val="000950C5"/>
    <w:rsid w:val="003E64BC"/>
    <w:rsid w:val="00B2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33B1"/>
  <w15:chartTrackingRefBased/>
  <w15:docId w15:val="{CBC77BDD-D2DC-4140-B79E-692584AD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2024-08-13T12:02:00Z</dcterms:created>
  <dcterms:modified xsi:type="dcterms:W3CDTF">2024-08-13T12:03:00Z</dcterms:modified>
</cp:coreProperties>
</file>