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1E0" w:firstRow="1" w:lastRow="1" w:firstColumn="1" w:lastColumn="1" w:noHBand="0" w:noVBand="0"/>
      </w:tblPr>
      <w:tblGrid>
        <w:gridCol w:w="1589"/>
        <w:gridCol w:w="289"/>
        <w:gridCol w:w="924"/>
        <w:gridCol w:w="2976"/>
        <w:gridCol w:w="4111"/>
      </w:tblGrid>
      <w:tr w:rsidR="002C2B2F" w:rsidRPr="00B35633" w:rsidTr="00CC006B">
        <w:trPr>
          <w:trHeight w:val="1124"/>
        </w:trPr>
        <w:tc>
          <w:tcPr>
            <w:tcW w:w="2802" w:type="dxa"/>
            <w:gridSpan w:val="3"/>
          </w:tcPr>
          <w:p w:rsidR="002C2B2F" w:rsidRPr="002C2B2F" w:rsidRDefault="00C135D6" w:rsidP="002C2B2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145C61C0" wp14:editId="371EB1A8">
                  <wp:extent cx="676275" cy="676275"/>
                  <wp:effectExtent l="0" t="0" r="0" b="0"/>
                  <wp:docPr id="1" name="Εικόνα 1" descr="ellhnikh_dhmokra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llhnikh_dhmokrat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:rsidR="002C2B2F" w:rsidRPr="00B35633" w:rsidRDefault="002C2B2F" w:rsidP="005377A9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111" w:type="dxa"/>
            <w:vMerge w:val="restart"/>
          </w:tcPr>
          <w:p w:rsidR="002C2B2F" w:rsidRPr="00867FB0" w:rsidRDefault="002C2B2F" w:rsidP="005377A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Βαθμός ασφαλείας:</w:t>
            </w:r>
          </w:p>
          <w:p w:rsidR="002C2B2F" w:rsidRPr="00867FB0" w:rsidRDefault="002C2B2F" w:rsidP="005377A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 xml:space="preserve">Βαθμός προτεραιότητας: </w:t>
            </w:r>
          </w:p>
          <w:p w:rsidR="002C2B2F" w:rsidRPr="00867FB0" w:rsidRDefault="002C2B2F" w:rsidP="005377A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Να  διατηρηθεί ως:</w:t>
            </w:r>
          </w:p>
          <w:p w:rsidR="002C2B2F" w:rsidRPr="00867FB0" w:rsidRDefault="009E4612" w:rsidP="005377A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Κοζάνη,</w:t>
            </w:r>
            <w:r w:rsidR="00BD70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62407">
              <w:rPr>
                <w:rFonts w:ascii="Tahoma" w:hAnsi="Tahoma" w:cs="Tahoma"/>
                <w:sz w:val="20"/>
                <w:szCs w:val="20"/>
              </w:rPr>
              <w:t>………………………………..</w:t>
            </w:r>
          </w:p>
          <w:p w:rsidR="002C2B2F" w:rsidRPr="00462407" w:rsidRDefault="002C2B2F" w:rsidP="005377A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Αριθμ. πρωτ.:</w:t>
            </w:r>
            <w:r w:rsidR="00BD70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62407">
              <w:rPr>
                <w:rFonts w:ascii="Tahoma" w:hAnsi="Tahoma" w:cs="Tahoma"/>
                <w:sz w:val="20"/>
                <w:szCs w:val="20"/>
              </w:rPr>
              <w:t xml:space="preserve"> ………………………</w:t>
            </w:r>
          </w:p>
          <w:p w:rsidR="00873885" w:rsidRPr="00462407" w:rsidRDefault="00873885" w:rsidP="005377A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7D2E93" w:rsidRDefault="002C2B2F" w:rsidP="00BD703F">
            <w:pPr>
              <w:rPr>
                <w:rFonts w:ascii="Tahoma" w:hAnsi="Tahoma" w:cs="Tahoma"/>
                <w:bCs/>
                <w:noProof/>
                <w:color w:val="000000"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ΠΡΟΣ</w:t>
            </w:r>
            <w:r w:rsidRPr="00873885">
              <w:rPr>
                <w:rFonts w:ascii="Tahoma" w:hAnsi="Tahoma" w:cs="Tahoma"/>
                <w:b/>
                <w:bCs/>
                <w:noProof/>
                <w:color w:val="000000"/>
                <w:sz w:val="20"/>
                <w:szCs w:val="20"/>
              </w:rPr>
              <w:t xml:space="preserve">: </w:t>
            </w:r>
          </w:p>
          <w:p w:rsidR="00BD703F" w:rsidRDefault="00BD703F" w:rsidP="00BD703F">
            <w:pPr>
              <w:rPr>
                <w:rFonts w:ascii="Tahoma" w:hAnsi="Tahoma" w:cs="Tahoma"/>
                <w:bCs/>
                <w:noProof/>
                <w:color w:val="000000"/>
                <w:sz w:val="20"/>
                <w:szCs w:val="20"/>
              </w:rPr>
            </w:pPr>
          </w:p>
          <w:p w:rsidR="00BD703F" w:rsidRDefault="00BD703F" w:rsidP="00BD703F">
            <w:pPr>
              <w:rPr>
                <w:rFonts w:ascii="Tahoma" w:hAnsi="Tahoma" w:cs="Tahoma"/>
                <w:bCs/>
                <w:noProof/>
                <w:color w:val="000000"/>
                <w:sz w:val="20"/>
                <w:szCs w:val="20"/>
              </w:rPr>
            </w:pPr>
          </w:p>
          <w:p w:rsidR="00BD703F" w:rsidRPr="00867FB0" w:rsidRDefault="00BD703F" w:rsidP="00BD703F">
            <w:pPr>
              <w:rPr>
                <w:rFonts w:ascii="Tahoma" w:hAnsi="Tahoma" w:cs="Tahoma"/>
                <w:bCs/>
                <w:noProof/>
                <w:sz w:val="20"/>
                <w:szCs w:val="20"/>
              </w:rPr>
            </w:pPr>
          </w:p>
          <w:p w:rsidR="007D2E93" w:rsidRDefault="007D2E93" w:rsidP="00D469A4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ΥΠΟΨΗ:</w:t>
            </w:r>
          </w:p>
          <w:p w:rsidR="00BD703F" w:rsidRPr="007D2E93" w:rsidRDefault="00BD703F" w:rsidP="00D469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B2F" w:rsidRPr="00B35633" w:rsidTr="00873885">
        <w:trPr>
          <w:trHeight w:val="1113"/>
        </w:trPr>
        <w:tc>
          <w:tcPr>
            <w:tcW w:w="5778" w:type="dxa"/>
            <w:gridSpan w:val="4"/>
          </w:tcPr>
          <w:p w:rsidR="002C2B2F" w:rsidRPr="00867FB0" w:rsidRDefault="002C2B2F" w:rsidP="002C2B2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sz w:val="20"/>
                <w:szCs w:val="20"/>
              </w:rPr>
              <w:t>ΕΛΛΗΝΙΚΗ   ΔΗΜΟΚΡΑΤΙΑ</w:t>
            </w:r>
          </w:p>
          <w:p w:rsidR="00D16D49" w:rsidRPr="00867FB0" w:rsidRDefault="00CC006B" w:rsidP="002C2B2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="00D16D49" w:rsidRPr="00867FB0">
              <w:rPr>
                <w:rFonts w:ascii="Tahoma" w:hAnsi="Tahoma" w:cs="Tahoma"/>
                <w:b/>
                <w:sz w:val="20"/>
                <w:szCs w:val="20"/>
              </w:rPr>
              <w:t>ΝΟΜΟΣ ΚΟΖΑΝΗΣ</w:t>
            </w:r>
          </w:p>
          <w:p w:rsidR="002C2B2F" w:rsidRPr="00867FB0" w:rsidRDefault="00CC006B" w:rsidP="002C2B2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</w:t>
            </w:r>
            <w:r w:rsidR="002C2B2F" w:rsidRPr="00867FB0">
              <w:rPr>
                <w:rFonts w:ascii="Tahoma" w:hAnsi="Tahoma" w:cs="Tahoma"/>
                <w:b/>
                <w:sz w:val="20"/>
                <w:szCs w:val="20"/>
              </w:rPr>
              <w:t>ΔΗΜΟΣ ΚΟΖΑΝΗΣ</w:t>
            </w:r>
          </w:p>
        </w:tc>
        <w:tc>
          <w:tcPr>
            <w:tcW w:w="4111" w:type="dxa"/>
            <w:vMerge/>
          </w:tcPr>
          <w:p w:rsidR="002C2B2F" w:rsidRPr="00B35633" w:rsidRDefault="002C2B2F" w:rsidP="005377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2B2F" w:rsidRPr="00B35633" w:rsidTr="00873885">
        <w:trPr>
          <w:trHeight w:val="1944"/>
        </w:trPr>
        <w:tc>
          <w:tcPr>
            <w:tcW w:w="1589" w:type="dxa"/>
          </w:tcPr>
          <w:p w:rsidR="002C2B2F" w:rsidRPr="00867FB0" w:rsidRDefault="002C2B2F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ΓΡΑΦΕΙΟ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Ταχ.Δ/νση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Ταχ.Κώδ Πληροφορίες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Τηλέφωνο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en-US"/>
              </w:rPr>
              <w:t>FAX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en-US"/>
              </w:rPr>
              <w:t>E</w:t>
            </w: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-</w:t>
            </w: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en-US"/>
              </w:rPr>
              <w:t>mail</w:t>
            </w:r>
          </w:p>
        </w:tc>
        <w:tc>
          <w:tcPr>
            <w:tcW w:w="289" w:type="dxa"/>
          </w:tcPr>
          <w:p w:rsidR="002C2B2F" w:rsidRPr="00867FB0" w:rsidRDefault="002C2B2F" w:rsidP="005377A9">
            <w:pPr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2C2B2F" w:rsidRPr="00867FB0" w:rsidRDefault="002C2B2F" w:rsidP="005377A9">
            <w:pPr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2C2B2F" w:rsidRPr="00867FB0" w:rsidRDefault="002C2B2F" w:rsidP="00873885">
            <w:pPr>
              <w:rPr>
                <w:rFonts w:ascii="Tahoma" w:hAnsi="Tahoma" w:cs="Tahoma"/>
                <w:sz w:val="20"/>
                <w:szCs w:val="20"/>
              </w:rPr>
            </w:pPr>
            <w:r w:rsidRPr="00867FB0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900" w:type="dxa"/>
            <w:gridSpan w:val="2"/>
          </w:tcPr>
          <w:p w:rsidR="002C2B2F" w:rsidRPr="00867FB0" w:rsidRDefault="008F64EB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Προγραμματισμού</w:t>
            </w:r>
            <w:r w:rsidR="009E4612"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 xml:space="preserve"> &amp; Ανάπτυξης</w:t>
            </w:r>
          </w:p>
          <w:p w:rsidR="002C2B2F" w:rsidRPr="00867FB0" w:rsidRDefault="008F64EB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Πλ. Νίκης 1 Κοζάνη</w:t>
            </w:r>
          </w:p>
          <w:p w:rsidR="008F64EB" w:rsidRPr="00867FB0" w:rsidRDefault="009E4612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50131</w:t>
            </w:r>
          </w:p>
          <w:p w:rsidR="003F4851" w:rsidRPr="00867FB0" w:rsidRDefault="009E4612" w:rsidP="005377A9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…………………………………..</w:t>
            </w:r>
          </w:p>
          <w:p w:rsidR="00BD703F" w:rsidRPr="00867FB0" w:rsidRDefault="00BD703F" w:rsidP="00BD703F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…………………………………..</w:t>
            </w:r>
          </w:p>
          <w:p w:rsidR="00BD703F" w:rsidRPr="00867FB0" w:rsidRDefault="00BD703F" w:rsidP="00BD703F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…………………………………..</w:t>
            </w:r>
          </w:p>
          <w:p w:rsidR="002C2B2F" w:rsidRPr="00BD703F" w:rsidRDefault="00BD703F" w:rsidP="00873885">
            <w:pP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 w:rsidRPr="00867FB0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…………………………………..</w:t>
            </w:r>
          </w:p>
        </w:tc>
        <w:tc>
          <w:tcPr>
            <w:tcW w:w="4111" w:type="dxa"/>
            <w:vMerge/>
          </w:tcPr>
          <w:p w:rsidR="002C2B2F" w:rsidRPr="00B35633" w:rsidRDefault="002C2B2F" w:rsidP="005377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6F05" w:rsidRDefault="00F66F05" w:rsidP="00F66F05"/>
    <w:tbl>
      <w:tblPr>
        <w:tblW w:w="9516" w:type="dxa"/>
        <w:tblLook w:val="01E0" w:firstRow="1" w:lastRow="1" w:firstColumn="1" w:lastColumn="1" w:noHBand="0" w:noVBand="0"/>
      </w:tblPr>
      <w:tblGrid>
        <w:gridCol w:w="9516"/>
      </w:tblGrid>
      <w:tr w:rsidR="00F66F05" w:rsidRPr="00867FB0">
        <w:trPr>
          <w:trHeight w:val="521"/>
        </w:trPr>
        <w:tc>
          <w:tcPr>
            <w:tcW w:w="9516" w:type="dxa"/>
            <w:vAlign w:val="center"/>
          </w:tcPr>
          <w:p w:rsidR="00F66F05" w:rsidRPr="00867FB0" w:rsidRDefault="00F66F05" w:rsidP="00A86379">
            <w:pPr>
              <w:rPr>
                <w:rFonts w:ascii="Tahoma" w:hAnsi="Tahoma" w:cs="Tahoma"/>
                <w:sz w:val="22"/>
                <w:szCs w:val="22"/>
              </w:rPr>
            </w:pPr>
            <w:r w:rsidRPr="00867FB0">
              <w:rPr>
                <w:rFonts w:ascii="Tahoma" w:hAnsi="Tahoma" w:cs="Tahoma"/>
                <w:b/>
                <w:iCs/>
                <w:sz w:val="22"/>
                <w:szCs w:val="22"/>
              </w:rPr>
              <w:t>ΘΕΜΑ :</w:t>
            </w:r>
            <w:r w:rsidR="00BD703F">
              <w:rPr>
                <w:rFonts w:ascii="Tahoma" w:hAnsi="Tahoma" w:cs="Tahoma"/>
                <w:b/>
                <w:iCs/>
                <w:sz w:val="22"/>
                <w:szCs w:val="22"/>
              </w:rPr>
              <w:t xml:space="preserve"> </w:t>
            </w:r>
          </w:p>
        </w:tc>
      </w:tr>
    </w:tbl>
    <w:p w:rsidR="00F66F05" w:rsidRPr="00867FB0" w:rsidRDefault="00F66F05" w:rsidP="00F66F05">
      <w:pPr>
        <w:rPr>
          <w:rFonts w:ascii="Tahoma" w:hAnsi="Tahoma" w:cs="Tahoma"/>
          <w:sz w:val="22"/>
          <w:szCs w:val="22"/>
        </w:rPr>
      </w:pPr>
      <w:proofErr w:type="spellStart"/>
      <w:r w:rsidRPr="00867FB0">
        <w:rPr>
          <w:rFonts w:ascii="Tahoma" w:hAnsi="Tahoma" w:cs="Tahoma"/>
          <w:sz w:val="22"/>
          <w:szCs w:val="22"/>
        </w:rPr>
        <w:t>Σχετ</w:t>
      </w:r>
      <w:proofErr w:type="spellEnd"/>
      <w:r w:rsidRPr="00867FB0">
        <w:rPr>
          <w:rFonts w:ascii="Tahoma" w:hAnsi="Tahoma" w:cs="Tahoma"/>
          <w:sz w:val="22"/>
          <w:szCs w:val="22"/>
        </w:rPr>
        <w:t xml:space="preserve">. </w:t>
      </w:r>
      <w:r w:rsidR="00D469A4" w:rsidRPr="00867FB0">
        <w:rPr>
          <w:rFonts w:ascii="Tahoma" w:hAnsi="Tahoma" w:cs="Tahoma"/>
          <w:sz w:val="22"/>
          <w:szCs w:val="22"/>
        </w:rPr>
        <w:t xml:space="preserve">: </w:t>
      </w:r>
    </w:p>
    <w:p w:rsidR="00D469A4" w:rsidRPr="00867FB0" w:rsidRDefault="00F15AC2" w:rsidP="00C53200">
      <w:pPr>
        <w:jc w:val="both"/>
        <w:rPr>
          <w:rFonts w:ascii="Tahoma" w:hAnsi="Tahoma" w:cs="Tahoma"/>
          <w:sz w:val="22"/>
          <w:szCs w:val="22"/>
        </w:rPr>
      </w:pPr>
      <w:r w:rsidRPr="00867FB0">
        <w:rPr>
          <w:rFonts w:ascii="Tahoma" w:hAnsi="Tahoma" w:cs="Tahoma"/>
          <w:sz w:val="22"/>
          <w:szCs w:val="22"/>
        </w:rPr>
        <w:tab/>
      </w:r>
    </w:p>
    <w:p w:rsidR="00C53200" w:rsidRDefault="0067390F" w:rsidP="00BD703F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B4F68" wp14:editId="12122A7E">
                <wp:simplePos x="0" y="0"/>
                <wp:positionH relativeFrom="column">
                  <wp:posOffset>43180</wp:posOffset>
                </wp:positionH>
                <wp:positionV relativeFrom="paragraph">
                  <wp:posOffset>398780</wp:posOffset>
                </wp:positionV>
                <wp:extent cx="6348800" cy="364490"/>
                <wp:effectExtent l="0" t="0" r="0" b="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696880">
                          <a:off x="0" y="0"/>
                          <a:ext cx="6348800" cy="3644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7390F" w:rsidRDefault="0067390F" w:rsidP="0067390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ABF8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ΥΠΟΔΕΙΓΜΑ ΕΠΙΣΤΟΛΗΣ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AB4F68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3.4pt;margin-top:31.4pt;width:499.9pt;height:28.7pt;rotation:-986448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mt5jQIAAMgEAAAOAAAAZHJzL2Uyb0RvYy54bWysVEtu2zAQ3RfoHQjtHUm2IjtC5MB27G7S&#10;NkBcZE2LlKVWFFmStmQEXRW9Ry9QFF100R9yA+VKHVKyE6SboqgWFDUcvpl5b0anZzUr0JZKlfMy&#10;dvwjz0G0TDjJy3XsvFoueiMHKY1Lggte0tjZUeWcjZ8+Oa1ERPs84wWhEgFIqaJKxE6mtYhcVyUZ&#10;ZVgdcUFLOEy5ZFjDp1y7ROIK0Fnh9j0vdCsuiZA8oUqB9bw9dMYWP01pol+mqaIaFbEDuWm7Sruu&#10;zOqOT3G0llhkedKlgf8hC4bzEoIeoM6xxmgj8z+gWJ5IrniqjxLOXJ6meUJtDVCN7z2q5irDgtpa&#10;gBwlDjSp/webvNheSpST2Ok7qMQMJGo+Nj+aL83nu/fNt+YWNd+br7D52XxqfjW3dx9Q35BWCRXB&#10;3SsBt3U95TWIbwlQ4oInbxQq+SzD5ZpOpORVRjGBpH0I0ZltacudgHjWuqS1npMc9PENvPsAvw2m&#10;TKRV9ZwTuII3mttodSoZkhyu9b3wJByNPGsGXhFkBILvDiJDAJSAMRwE4AZHCZwNwiA4sV3g4siA&#10;GQ2FVPoZ5QyZTexIaCKLircXSpvk7l2MOwCDvdu1ot9MFsfeMBiMesPh8aAXDOZebzpazHqTmR+G&#10;w/l0Np377wyoH0RZTggt57ZZ1b4H/eDvNO6moe2eQxdSC7bP9nEMWwFkvX/b7C3jhuSWbl2v6k7m&#10;FSc74L6CIYkd9XaDJQUdN2zGYaZAvFRydg1TOJFWvT2Dy/oaS9FxqCHcZbEfEkuk8VuTrucweQ1A&#10;rIDZ2+ICHXvw2D7AUefckd6imrtKTKALFrlVxLRLm2fXOzAutrxutM08Pvy2Xvc/oPFvAAAA//8D&#10;AFBLAwQUAAYACAAAACEALIXa4twAAAAJAQAADwAAAGRycy9kb3ducmV2LnhtbEyPQU/DMAyF70j8&#10;h8hI3FhKhSJUmk4wwYFJHOhA2tFrQluROKXJ2u7f453g9Gw9673P5XrxTkx2jH0gDberDISlJpie&#10;Wg0fu5ebexAxIRl0gayGk42wri4vSixMmOndTnVqBYdQLFBDl9JQSBmbznqMqzBYYu8rjB4Tr2Mr&#10;zYgzh3sn8yxT0mNP3NDhYDedbb7ro9egJnXauO0rvu3ru/l5S2r/+fSj9fXV8vgAItkl/R3DGZ/R&#10;oWKmQziSicJxBoMnlpz1bHOZAnHgKc9ykFUp/39Q/QIAAP//AwBQSwECLQAUAAYACAAAACEAtoM4&#10;kv4AAADhAQAAEwAAAAAAAAAAAAAAAAAAAAAAW0NvbnRlbnRfVHlwZXNdLnhtbFBLAQItABQABgAI&#10;AAAAIQA4/SH/1gAAAJQBAAALAAAAAAAAAAAAAAAAAC8BAABfcmVscy8ucmVsc1BLAQItABQABgAI&#10;AAAAIQA0Umt5jQIAAMgEAAAOAAAAAAAAAAAAAAAAAC4CAABkcnMvZTJvRG9jLnhtbFBLAQItABQA&#10;BgAIAAAAIQAshdri3AAAAAkBAAAPAAAAAAAAAAAAAAAAAOcEAABkcnMvZG93bnJldi54bWxQSwUG&#10;AAAAAAQABADzAAAA8AUAAAAA&#10;" filled="f" stroked="f">
                <o:lock v:ext="edit" shapetype="t"/>
                <v:textbox style="mso-fit-shape-to-text:t">
                  <w:txbxContent>
                    <w:p w:rsidR="0067390F" w:rsidRDefault="0067390F" w:rsidP="0067390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ABF8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ΥΠΟΔΕΙΓΜΑ ΕΠΙΣΤΟΛΗΣ</w:t>
                      </w:r>
                    </w:p>
                  </w:txbxContent>
                </v:textbox>
              </v:shape>
            </w:pict>
          </mc:Fallback>
        </mc:AlternateContent>
      </w:r>
      <w:r w:rsidR="00BD703F">
        <w:rPr>
          <w:rFonts w:ascii="Arial" w:hAnsi="Arial" w:cs="Arial"/>
          <w:szCs w:val="20"/>
        </w:rPr>
        <w:t>Περιεχόμενο επιστολής, 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 περιεχόμενο επιστολής, περιεχόμενο επιστολής, περιεχόμενο επιστολής, 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επιστολής,</w:t>
      </w:r>
      <w:r w:rsidR="00BD703F" w:rsidRPr="00BD703F">
        <w:rPr>
          <w:rFonts w:ascii="Arial" w:hAnsi="Arial" w:cs="Arial"/>
          <w:szCs w:val="20"/>
        </w:rPr>
        <w:t xml:space="preserve"> </w:t>
      </w:r>
      <w:r w:rsidR="00BD703F">
        <w:rPr>
          <w:rFonts w:ascii="Arial" w:hAnsi="Arial" w:cs="Arial"/>
          <w:szCs w:val="20"/>
        </w:rPr>
        <w:t>περιεχόμενο επιστολής…</w:t>
      </w:r>
    </w:p>
    <w:p w:rsidR="00C53200" w:rsidRDefault="00C53200" w:rsidP="00C53200">
      <w:pPr>
        <w:jc w:val="both"/>
        <w:rPr>
          <w:rFonts w:ascii="Arial" w:hAnsi="Arial" w:cs="Arial"/>
          <w:szCs w:val="20"/>
        </w:rPr>
      </w:pPr>
    </w:p>
    <w:p w:rsidR="00C53200" w:rsidRDefault="00C53200" w:rsidP="00C53200">
      <w:pPr>
        <w:jc w:val="both"/>
        <w:rPr>
          <w:rFonts w:ascii="Arial" w:hAnsi="Arial"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0"/>
        <w:gridCol w:w="4831"/>
      </w:tblGrid>
      <w:tr w:rsidR="00730EED" w:rsidRPr="00867FB0" w:rsidTr="00B13B1E">
        <w:tc>
          <w:tcPr>
            <w:tcW w:w="4830" w:type="dxa"/>
          </w:tcPr>
          <w:p w:rsidR="00730EED" w:rsidRPr="00B13B1E" w:rsidRDefault="00730EED" w:rsidP="00B13B1E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4831" w:type="dxa"/>
          </w:tcPr>
          <w:p w:rsidR="003F4851" w:rsidRDefault="00BD703F" w:rsidP="007D58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ΥΠΟΓΡΑΦΗ</w:t>
            </w:r>
          </w:p>
          <w:p w:rsidR="00BD703F" w:rsidRDefault="00BD703F" w:rsidP="007D58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ΙΔΙΟΤΗΤΑ</w:t>
            </w:r>
          </w:p>
          <w:p w:rsidR="00BD703F" w:rsidRDefault="00BD703F" w:rsidP="007D58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D703F" w:rsidRDefault="00BD703F" w:rsidP="007D58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D703F" w:rsidRDefault="00BD703F" w:rsidP="007D58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D703F" w:rsidRPr="00867FB0" w:rsidRDefault="00BD703F" w:rsidP="00BD703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ΟΝΟΜΑΤΕΠΩΝΥΜΟ</w:t>
            </w:r>
          </w:p>
        </w:tc>
      </w:tr>
      <w:tr w:rsidR="00BD703F" w:rsidRPr="00867FB0" w:rsidTr="00B13B1E">
        <w:tc>
          <w:tcPr>
            <w:tcW w:w="4830" w:type="dxa"/>
          </w:tcPr>
          <w:p w:rsidR="00BD703F" w:rsidRPr="00B13B1E" w:rsidRDefault="00BD703F" w:rsidP="00B13B1E">
            <w:pPr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4831" w:type="dxa"/>
          </w:tcPr>
          <w:p w:rsidR="00BD703F" w:rsidRPr="00867FB0" w:rsidRDefault="00BD703F" w:rsidP="007617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53200" w:rsidRDefault="00C53200" w:rsidP="00C53200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C53200" w:rsidRDefault="00C53200" w:rsidP="00C53200">
      <w:pPr>
        <w:jc w:val="both"/>
        <w:rPr>
          <w:rFonts w:ascii="Arial" w:hAnsi="Arial" w:cs="Arial"/>
          <w:szCs w:val="20"/>
        </w:rPr>
      </w:pPr>
    </w:p>
    <w:p w:rsidR="00F66F05" w:rsidRPr="00F15AC2" w:rsidRDefault="00F15AC2" w:rsidP="00C53200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741507" w:rsidRPr="00873885" w:rsidRDefault="00873885" w:rsidP="00C53200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73885">
        <w:rPr>
          <w:rFonts w:ascii="Arial" w:hAnsi="Arial" w:cs="Arial"/>
          <w:b/>
          <w:sz w:val="20"/>
          <w:szCs w:val="20"/>
          <w:u w:val="single"/>
        </w:rPr>
        <w:t>Συνημμένα</w:t>
      </w:r>
    </w:p>
    <w:p w:rsidR="00873885" w:rsidRPr="00873885" w:rsidRDefault="00873885" w:rsidP="00C53200">
      <w:pPr>
        <w:jc w:val="both"/>
        <w:rPr>
          <w:rFonts w:ascii="Arial" w:hAnsi="Arial" w:cs="Arial"/>
          <w:b/>
          <w:sz w:val="20"/>
          <w:szCs w:val="20"/>
        </w:rPr>
      </w:pPr>
      <w:r w:rsidRPr="00873885">
        <w:rPr>
          <w:rFonts w:ascii="Arial" w:hAnsi="Arial" w:cs="Arial"/>
          <w:b/>
          <w:sz w:val="20"/>
          <w:szCs w:val="20"/>
        </w:rPr>
        <w:t>1.</w:t>
      </w:r>
    </w:p>
    <w:p w:rsidR="00873885" w:rsidRPr="00873885" w:rsidRDefault="00873885" w:rsidP="00C53200">
      <w:pPr>
        <w:jc w:val="both"/>
        <w:rPr>
          <w:rFonts w:ascii="Arial" w:hAnsi="Arial" w:cs="Arial"/>
          <w:b/>
          <w:sz w:val="20"/>
          <w:szCs w:val="20"/>
        </w:rPr>
      </w:pPr>
      <w:r w:rsidRPr="00873885">
        <w:rPr>
          <w:rFonts w:ascii="Arial" w:hAnsi="Arial" w:cs="Arial"/>
          <w:b/>
          <w:sz w:val="20"/>
          <w:szCs w:val="20"/>
        </w:rPr>
        <w:t>2.</w:t>
      </w:r>
    </w:p>
    <w:sectPr w:rsidR="00873885" w:rsidRPr="00873885" w:rsidSect="0087388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B0D26"/>
    <w:multiLevelType w:val="hybridMultilevel"/>
    <w:tmpl w:val="46EAF782"/>
    <w:lvl w:ilvl="0" w:tplc="0408000F">
      <w:start w:val="1"/>
      <w:numFmt w:val="decimal"/>
      <w:lvlText w:val="%1."/>
      <w:lvlJc w:val="left"/>
      <w:pPr>
        <w:ind w:left="1502" w:hanging="360"/>
      </w:pPr>
    </w:lvl>
    <w:lvl w:ilvl="1" w:tplc="04080019" w:tentative="1">
      <w:start w:val="1"/>
      <w:numFmt w:val="lowerLetter"/>
      <w:lvlText w:val="%2."/>
      <w:lvlJc w:val="left"/>
      <w:pPr>
        <w:ind w:left="2222" w:hanging="360"/>
      </w:pPr>
    </w:lvl>
    <w:lvl w:ilvl="2" w:tplc="0408001B" w:tentative="1">
      <w:start w:val="1"/>
      <w:numFmt w:val="lowerRoman"/>
      <w:lvlText w:val="%3."/>
      <w:lvlJc w:val="right"/>
      <w:pPr>
        <w:ind w:left="2942" w:hanging="180"/>
      </w:pPr>
    </w:lvl>
    <w:lvl w:ilvl="3" w:tplc="0408000F" w:tentative="1">
      <w:start w:val="1"/>
      <w:numFmt w:val="decimal"/>
      <w:lvlText w:val="%4."/>
      <w:lvlJc w:val="left"/>
      <w:pPr>
        <w:ind w:left="3662" w:hanging="360"/>
      </w:pPr>
    </w:lvl>
    <w:lvl w:ilvl="4" w:tplc="04080019" w:tentative="1">
      <w:start w:val="1"/>
      <w:numFmt w:val="lowerLetter"/>
      <w:lvlText w:val="%5."/>
      <w:lvlJc w:val="left"/>
      <w:pPr>
        <w:ind w:left="4382" w:hanging="360"/>
      </w:pPr>
    </w:lvl>
    <w:lvl w:ilvl="5" w:tplc="0408001B" w:tentative="1">
      <w:start w:val="1"/>
      <w:numFmt w:val="lowerRoman"/>
      <w:lvlText w:val="%6."/>
      <w:lvlJc w:val="right"/>
      <w:pPr>
        <w:ind w:left="5102" w:hanging="180"/>
      </w:pPr>
    </w:lvl>
    <w:lvl w:ilvl="6" w:tplc="0408000F" w:tentative="1">
      <w:start w:val="1"/>
      <w:numFmt w:val="decimal"/>
      <w:lvlText w:val="%7."/>
      <w:lvlJc w:val="left"/>
      <w:pPr>
        <w:ind w:left="5822" w:hanging="360"/>
      </w:pPr>
    </w:lvl>
    <w:lvl w:ilvl="7" w:tplc="04080019" w:tentative="1">
      <w:start w:val="1"/>
      <w:numFmt w:val="lowerLetter"/>
      <w:lvlText w:val="%8."/>
      <w:lvlJc w:val="left"/>
      <w:pPr>
        <w:ind w:left="6542" w:hanging="360"/>
      </w:pPr>
    </w:lvl>
    <w:lvl w:ilvl="8" w:tplc="0408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1B"/>
    <w:rsid w:val="00292E31"/>
    <w:rsid w:val="002C2B2F"/>
    <w:rsid w:val="002E4711"/>
    <w:rsid w:val="00383006"/>
    <w:rsid w:val="003F4851"/>
    <w:rsid w:val="00402503"/>
    <w:rsid w:val="00462407"/>
    <w:rsid w:val="005377A9"/>
    <w:rsid w:val="00543BD8"/>
    <w:rsid w:val="00622378"/>
    <w:rsid w:val="0067390F"/>
    <w:rsid w:val="006B338E"/>
    <w:rsid w:val="00730EED"/>
    <w:rsid w:val="00732DA3"/>
    <w:rsid w:val="00741507"/>
    <w:rsid w:val="007617F7"/>
    <w:rsid w:val="007737FB"/>
    <w:rsid w:val="00775A1B"/>
    <w:rsid w:val="007D2E93"/>
    <w:rsid w:val="007D58B2"/>
    <w:rsid w:val="00856DCF"/>
    <w:rsid w:val="00867FB0"/>
    <w:rsid w:val="00873885"/>
    <w:rsid w:val="00886B38"/>
    <w:rsid w:val="008B4D60"/>
    <w:rsid w:val="008D47AA"/>
    <w:rsid w:val="008E3156"/>
    <w:rsid w:val="008F64EB"/>
    <w:rsid w:val="009E4612"/>
    <w:rsid w:val="009F0300"/>
    <w:rsid w:val="00A53829"/>
    <w:rsid w:val="00A86379"/>
    <w:rsid w:val="00AB174F"/>
    <w:rsid w:val="00B13B1E"/>
    <w:rsid w:val="00BB59B4"/>
    <w:rsid w:val="00BD703F"/>
    <w:rsid w:val="00C135D6"/>
    <w:rsid w:val="00C53200"/>
    <w:rsid w:val="00CC006B"/>
    <w:rsid w:val="00D11C99"/>
    <w:rsid w:val="00D16D49"/>
    <w:rsid w:val="00D32837"/>
    <w:rsid w:val="00D469A4"/>
    <w:rsid w:val="00D578D2"/>
    <w:rsid w:val="00ED6E22"/>
    <w:rsid w:val="00F15AC2"/>
    <w:rsid w:val="00F66F05"/>
    <w:rsid w:val="00FF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4F7D1-8872-44F4-9414-3DA2CAAD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5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75A1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a5">
    <w:name w:val="Balloon Text"/>
    <w:basedOn w:val="a"/>
    <w:semiHidden/>
    <w:rsid w:val="00541531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67390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838</Characters>
  <Application>Microsoft Office Word</Application>
  <DocSecurity>4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user-pc</cp:lastModifiedBy>
  <cp:revision>2</cp:revision>
  <cp:lastPrinted>2015-02-17T07:45:00Z</cp:lastPrinted>
  <dcterms:created xsi:type="dcterms:W3CDTF">2016-10-26T09:06:00Z</dcterms:created>
  <dcterms:modified xsi:type="dcterms:W3CDTF">2016-10-26T09:06:00Z</dcterms:modified>
</cp:coreProperties>
</file>