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8FA" w:rsidRPr="00834862" w:rsidRDefault="00E078FA" w:rsidP="00E078FA">
      <w:pPr>
        <w:ind w:left="284" w:right="-35"/>
        <w:jc w:val="both"/>
        <w:rPr>
          <w:rFonts w:ascii="Book Antiqua" w:hAnsi="Book Antiqua" w:cs="Tahoma"/>
          <w:b/>
          <w:bCs/>
          <w:sz w:val="20"/>
          <w:szCs w:val="20"/>
        </w:rPr>
      </w:pPr>
      <w:r>
        <w:rPr>
          <w:rFonts w:ascii="Book Antiqua" w:hAnsi="Book Antiqua" w:cs="Tahoma"/>
          <w:b/>
          <w:bCs/>
          <w:sz w:val="20"/>
          <w:szCs w:val="20"/>
        </w:rPr>
        <w:t>ΠΙΝΑΚΑΣ ΣΥΜΜΟΡΦΩΣΗΣ ΤΕΧΝΙΚΩΝ ΠΡΟΔΙΑΓΡΑΦΩΝ ΟΧΗΜΑΤΟΣ</w:t>
      </w:r>
    </w:p>
    <w:tbl>
      <w:tblPr>
        <w:tblW w:w="10070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538"/>
        <w:gridCol w:w="1702"/>
        <w:gridCol w:w="1135"/>
        <w:gridCol w:w="1702"/>
      </w:tblGrid>
      <w:tr w:rsidR="00E078FA" w:rsidRPr="00326716" w:rsidTr="00E078FA">
        <w:trPr>
          <w:cantSplit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326716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16"/>
                <w:szCs w:val="20"/>
              </w:rPr>
            </w:pPr>
            <w:bookmarkStart w:id="0" w:name="_GoBack"/>
            <w:bookmarkEnd w:id="0"/>
            <w:r w:rsidRPr="00326716">
              <w:rPr>
                <w:rFonts w:ascii="Book Antiqua" w:hAnsi="Book Antiqua" w:cs="Calibri"/>
                <w:bCs/>
                <w:sz w:val="16"/>
                <w:szCs w:val="20"/>
              </w:rPr>
              <w:t>Α/Α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326716" w:rsidRDefault="00E078FA" w:rsidP="002C505E">
            <w:pPr>
              <w:ind w:left="284" w:right="-35"/>
              <w:rPr>
                <w:rFonts w:ascii="Book Antiqua" w:hAnsi="Book Antiqua" w:cs="Calibri"/>
                <w:bCs/>
                <w:sz w:val="16"/>
                <w:szCs w:val="20"/>
              </w:rPr>
            </w:pPr>
            <w:r w:rsidRPr="00326716">
              <w:rPr>
                <w:rFonts w:ascii="Book Antiqua" w:hAnsi="Book Antiqua" w:cs="Calibri"/>
                <w:bCs/>
                <w:sz w:val="16"/>
                <w:szCs w:val="20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326716" w:rsidRDefault="00E078FA" w:rsidP="002C505E">
            <w:pPr>
              <w:ind w:left="284" w:right="-35"/>
              <w:jc w:val="center"/>
              <w:rPr>
                <w:rFonts w:ascii="Book Antiqua" w:hAnsi="Book Antiqua"/>
                <w:sz w:val="16"/>
                <w:szCs w:val="20"/>
              </w:rPr>
            </w:pPr>
            <w:r w:rsidRPr="00326716">
              <w:rPr>
                <w:rFonts w:ascii="Book Antiqua" w:hAnsi="Book Antiqua"/>
                <w:sz w:val="16"/>
                <w:szCs w:val="20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326716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16"/>
                <w:szCs w:val="20"/>
              </w:rPr>
            </w:pPr>
            <w:r w:rsidRPr="00326716">
              <w:rPr>
                <w:rFonts w:ascii="Book Antiqua" w:hAnsi="Book Antiqua" w:cs="Calibri"/>
                <w:bCs/>
                <w:sz w:val="16"/>
                <w:szCs w:val="20"/>
              </w:rPr>
              <w:t xml:space="preserve">ΑΠΑΝΤΗΣΗ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326716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16"/>
                <w:szCs w:val="20"/>
              </w:rPr>
            </w:pPr>
            <w:r w:rsidRPr="00326716">
              <w:rPr>
                <w:rFonts w:ascii="Book Antiqua" w:hAnsi="Book Antiqua" w:cs="Calibri"/>
                <w:bCs/>
                <w:sz w:val="16"/>
                <w:szCs w:val="20"/>
              </w:rPr>
              <w:t>ΠΑΡΑΤΗΡΗΣΕΙΣ</w:t>
            </w:r>
          </w:p>
        </w:tc>
      </w:tr>
      <w:tr w:rsidR="00E078FA" w:rsidRPr="00834862" w:rsidTr="00E078F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326716" w:rsidRDefault="00E078FA" w:rsidP="002C505E">
            <w:pPr>
              <w:spacing w:line="240" w:lineRule="auto"/>
              <w:ind w:left="284" w:right="-35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Γενικά (</w:t>
            </w:r>
            <w:r w:rsidRPr="00326716">
              <w:rPr>
                <w:rFonts w:ascii="Book Antiqua" w:hAnsi="Book Antiqua" w:cs="Calibri"/>
                <w:bCs/>
                <w:i/>
                <w:sz w:val="20"/>
                <w:szCs w:val="20"/>
              </w:rPr>
              <w:t xml:space="preserve"> 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spacing w:line="240" w:lineRule="auto"/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326716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Πλαίσιο (</w:t>
            </w:r>
            <w:r w:rsidRPr="00326716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spacing w:line="240" w:lineRule="auto"/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3.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326716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Κινητήρας (</w:t>
            </w:r>
            <w:r w:rsidRPr="00326716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spacing w:line="240" w:lineRule="auto"/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4.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326716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Σύστημα μετάδοσης (</w:t>
            </w:r>
            <w:r w:rsidRPr="00326716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spacing w:line="240" w:lineRule="auto"/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spacing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5.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326716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Σύστημα πέδησης (</w:t>
            </w:r>
            <w:r w:rsidRPr="00326716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6.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326716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Σύστημα διεύθυνσης (</w:t>
            </w:r>
            <w:r w:rsidRPr="00326716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autoSpaceDN w:val="0"/>
              <w:spacing w:after="0" w:line="240" w:lineRule="auto"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7.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0D643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Άξονες – αναρτήσεις - ελαστικά (</w:t>
            </w:r>
            <w:r w:rsidRPr="000D6432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autoSpaceDN w:val="0"/>
              <w:spacing w:after="0" w:line="240" w:lineRule="auto"/>
              <w:ind w:left="284" w:right="-35"/>
              <w:jc w:val="both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8.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0D643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Κάμπίνα</w:t>
            </w:r>
            <w:proofErr w:type="spellEnd"/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 xml:space="preserve"> οδήγησης ( </w:t>
            </w:r>
            <w:r w:rsidRPr="000D6432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autoSpaceDN w:val="0"/>
              <w:spacing w:after="0" w:line="240" w:lineRule="auto"/>
              <w:ind w:left="284" w:right="-35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0D643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Ηλεκτρικό σύστημα (</w:t>
            </w:r>
            <w:r w:rsidRPr="000D6432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FA" w:rsidRPr="00834862" w:rsidRDefault="00E078FA" w:rsidP="002C505E">
            <w:pPr>
              <w:ind w:left="284" w:right="-35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834862"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autoSpaceDN w:val="0"/>
              <w:spacing w:after="0" w:line="240" w:lineRule="auto"/>
              <w:ind w:left="284" w:right="-35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0D643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Χρωματισμός (</w:t>
            </w:r>
            <w:r w:rsidRPr="000D6432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ind w:left="284" w:right="-35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autoSpaceDN w:val="0"/>
              <w:spacing w:after="0" w:line="240" w:lineRule="auto"/>
              <w:ind w:left="284" w:right="-35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Εγγύηση καλής λειτουργίας (</w:t>
            </w:r>
            <w:r w:rsidRPr="000D6432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ind w:left="284" w:right="-35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autoSpaceDN w:val="0"/>
              <w:spacing w:after="0" w:line="240" w:lineRule="auto"/>
              <w:ind w:left="284" w:right="-35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Συντήρηση - ανταλλακτικά (</w:t>
            </w:r>
            <w:r w:rsidRPr="000D6432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ind w:left="284" w:right="-35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E078FA" w:rsidRPr="00834862" w:rsidTr="00E078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autoSpaceDN w:val="0"/>
              <w:spacing w:after="0" w:line="240" w:lineRule="auto"/>
              <w:ind w:left="284" w:right="-35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13.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  <w:u w:val="single"/>
              </w:rPr>
              <w:t>Διάφορα (</w:t>
            </w:r>
            <w:r w:rsidRPr="000D6432">
              <w:rPr>
                <w:rFonts w:ascii="Book Antiqua" w:hAnsi="Book Antiqua"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</w:t>
            </w:r>
            <w:r>
              <w:rPr>
                <w:rFonts w:ascii="Book Antiqua" w:hAnsi="Book Antiqu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Default="00E078FA" w:rsidP="002C505E">
            <w:pPr>
              <w:ind w:left="284" w:right="-35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FA" w:rsidRPr="00834862" w:rsidRDefault="00E078FA" w:rsidP="002C505E">
            <w:pPr>
              <w:keepNext/>
              <w:ind w:left="284" w:right="-35"/>
              <w:jc w:val="both"/>
              <w:outlineLvl w:val="8"/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</w:tbl>
    <w:p w:rsidR="000D0247" w:rsidRDefault="00E078FA">
      <w:r w:rsidRPr="00834862">
        <w:rPr>
          <w:rFonts w:ascii="Book Antiqua" w:hAnsi="Book Antiqua" w:cs="Calibri"/>
          <w:bCs/>
          <w:sz w:val="20"/>
          <w:szCs w:val="20"/>
        </w:rPr>
        <w:t>Οι απαντήσεις στο</w:t>
      </w:r>
      <w:r>
        <w:rPr>
          <w:rFonts w:ascii="Book Antiqua" w:hAnsi="Book Antiqua" w:cs="Calibri"/>
          <w:bCs/>
          <w:sz w:val="20"/>
          <w:szCs w:val="20"/>
        </w:rPr>
        <w:t>ν</w:t>
      </w:r>
      <w:r w:rsidRPr="00834862">
        <w:rPr>
          <w:rFonts w:ascii="Book Antiqua" w:hAnsi="Book Antiqua" w:cs="Calibri"/>
          <w:bCs/>
          <w:sz w:val="20"/>
          <w:szCs w:val="20"/>
        </w:rPr>
        <w:t xml:space="preserve"> ανωτέρω </w:t>
      </w:r>
      <w:r>
        <w:rPr>
          <w:rFonts w:ascii="Book Antiqua" w:hAnsi="Book Antiqua" w:cs="Calibri"/>
          <w:bCs/>
          <w:sz w:val="20"/>
          <w:szCs w:val="20"/>
        </w:rPr>
        <w:t>Πίνακα</w:t>
      </w:r>
      <w:r w:rsidRPr="00834862">
        <w:rPr>
          <w:rFonts w:ascii="Book Antiqua" w:hAnsi="Book Antiqua" w:cs="Calibri"/>
          <w:bCs/>
          <w:sz w:val="20"/>
          <w:szCs w:val="20"/>
        </w:rPr>
        <w:t xml:space="preserve">  να είναι κατά </w:t>
      </w:r>
      <w:r>
        <w:rPr>
          <w:rFonts w:ascii="Book Antiqua" w:hAnsi="Book Antiqua" w:cs="Calibri"/>
          <w:bCs/>
          <w:sz w:val="20"/>
          <w:szCs w:val="20"/>
        </w:rPr>
        <w:t>το δυνατό</w:t>
      </w:r>
      <w:r w:rsidRPr="00834862">
        <w:rPr>
          <w:rFonts w:ascii="Book Antiqua" w:hAnsi="Book Antiqua" w:cs="Calibri"/>
          <w:bCs/>
          <w:sz w:val="20"/>
          <w:szCs w:val="20"/>
        </w:rPr>
        <w:t xml:space="preserve"> αναλυτικές και επεξηγηματικές.</w:t>
      </w:r>
    </w:p>
    <w:sectPr w:rsidR="000D02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FA"/>
    <w:rsid w:val="000D0247"/>
    <w:rsid w:val="00E0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D8DED-8500-4322-A3AC-7C8642B5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8FA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>Δήμος Κοζάνης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</cp:revision>
  <dcterms:created xsi:type="dcterms:W3CDTF">2021-09-27T11:12:00Z</dcterms:created>
  <dcterms:modified xsi:type="dcterms:W3CDTF">2021-09-27T11:13:00Z</dcterms:modified>
</cp:coreProperties>
</file>