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E1" w:rsidRPr="004D07E1" w:rsidRDefault="004D07E1" w:rsidP="004D07E1">
      <w:pPr>
        <w:suppressAutoHyphens/>
        <w:spacing w:before="120"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zh-CN"/>
        </w:rPr>
      </w:pPr>
      <w:r w:rsidRPr="004D07E1">
        <w:rPr>
          <w:rFonts w:ascii="Arial" w:eastAsia="Times New Roman" w:hAnsi="Arial" w:cs="Arial"/>
          <w:b/>
          <w:sz w:val="28"/>
          <w:szCs w:val="28"/>
          <w:u w:val="single"/>
          <w:lang w:eastAsia="zh-CN"/>
        </w:rPr>
        <w:t>ΠΑΡΑΡΤΗΜΑ ΙΙ – ΠΙΝΑΚΑΣ ΣΥΜΜΟΡΦΩΣΗΣ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1701"/>
        <w:gridCol w:w="1581"/>
        <w:gridCol w:w="2104"/>
      </w:tblGrid>
      <w:tr w:rsidR="004D07E1" w:rsidRPr="004D07E1" w:rsidTr="002C703B">
        <w:tc>
          <w:tcPr>
            <w:tcW w:w="851" w:type="dxa"/>
            <w:shd w:val="clear" w:color="auto" w:fill="DEEAF6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7E1">
              <w:rPr>
                <w:rFonts w:ascii="Calibri" w:hAnsi="Calibri" w:cs="Calibri"/>
                <w:sz w:val="16"/>
                <w:szCs w:val="16"/>
              </w:rPr>
              <w:t>Α/Α</w:t>
            </w:r>
          </w:p>
        </w:tc>
        <w:tc>
          <w:tcPr>
            <w:tcW w:w="3969" w:type="dxa"/>
            <w:shd w:val="clear" w:color="auto" w:fill="DEEAF6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7E1">
              <w:rPr>
                <w:rFonts w:ascii="Calibri" w:hAnsi="Calibri" w:cs="Calibri"/>
                <w:sz w:val="16"/>
                <w:szCs w:val="16"/>
              </w:rPr>
              <w:t>ΠΡΟΔΙΑΓΡΑΦΕΣ</w:t>
            </w:r>
          </w:p>
        </w:tc>
        <w:tc>
          <w:tcPr>
            <w:tcW w:w="1701" w:type="dxa"/>
            <w:shd w:val="clear" w:color="auto" w:fill="DEEAF6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7E1">
              <w:rPr>
                <w:rFonts w:ascii="Calibri" w:hAnsi="Calibri" w:cs="Calibri"/>
                <w:sz w:val="16"/>
                <w:szCs w:val="16"/>
              </w:rPr>
              <w:t>ΑΠΑΙΤΗΣΗ</w:t>
            </w:r>
          </w:p>
        </w:tc>
        <w:tc>
          <w:tcPr>
            <w:tcW w:w="1581" w:type="dxa"/>
            <w:shd w:val="clear" w:color="auto" w:fill="DEEAF6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7E1">
              <w:rPr>
                <w:rFonts w:ascii="Calibri" w:hAnsi="Calibri" w:cs="Calibri"/>
                <w:sz w:val="16"/>
                <w:szCs w:val="16"/>
              </w:rPr>
              <w:t>ΑΠΑΝΤΗΣΗ</w:t>
            </w:r>
          </w:p>
        </w:tc>
        <w:tc>
          <w:tcPr>
            <w:tcW w:w="2104" w:type="dxa"/>
            <w:shd w:val="clear" w:color="auto" w:fill="DEEAF6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7E1">
              <w:rPr>
                <w:rFonts w:ascii="Calibri" w:hAnsi="Calibri" w:cs="Calibri"/>
                <w:sz w:val="16"/>
                <w:szCs w:val="16"/>
              </w:rPr>
              <w:t>ΣΤΟΙΧΕΙΟ ΤΕΚΜΗΡΙΩΣΗΣ</w:t>
            </w:r>
          </w:p>
        </w:tc>
      </w:tr>
      <w:tr w:rsidR="004D07E1" w:rsidRPr="004D07E1" w:rsidTr="002C703B">
        <w:trPr>
          <w:trHeight w:val="883"/>
        </w:trPr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Αναλυτική Περιγραφή της Μεθοδολογίας Υλοποίησης των εκπαιδευτικών προγραμμάτων κατάρτισης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Αναλυτική Περιγραφή των Εκπαιδευτικών Μεθόδων και Τεχνικών που θα χρησιμοποιηθούν στο πλαίσιο υλοποίησης των προγραμμάτων επαγγελματικής κατάρτισης.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 xml:space="preserve">Αναλυτική περιγραφή της μεθοδολογίας υλοποίησης της διαδικασίας πιστοποίησης των γνώσεων και δεξιοτήτων των </w:t>
            </w: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ωφελουμένων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Παρουσίαση των Σχημάτων Πιστοποίησης για όλα τα αντικείμενα κατάρτισης.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 xml:space="preserve">Για διαπιστευμένα σχήματα πιστοποίησης </w:t>
            </w: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Ναπαιτούνται</w:t>
            </w:r>
            <w:proofErr w:type="spellEnd"/>
            <w:r w:rsidRPr="004D07E1">
              <w:rPr>
                <w:rFonts w:ascii="Calibri" w:hAnsi="Calibri" w:cs="Calibri"/>
                <w:sz w:val="18"/>
                <w:szCs w:val="18"/>
              </w:rPr>
              <w:t xml:space="preserve"> οι σχετικές εγκρίσεις (από τον ΕΟΠΠΕΠ) ή διαπιστεύσεις (σύμφωνα με το Πρότυπο ISO/IEC 17024 ή ισοδύναμο.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 xml:space="preserve">Για τα υποβληθέντα Σχήματα Πιστοποίησης που ο υποψήφιος Ανάδοχος δεν προσκομίζει τις σχετικές εγκρίσεις (από τον ΕΟΠΠΕΠ) ή διαπιστεύσεις (σύμφωνα με το Πρότυπο ISO/IEC 17024 ή ισοδύναμο), θα πρέπει να τεκμηριώνει την ωριμότητα της διαδικασίας έγκρισης / διαπίστευσης των εν λόγω Σχημάτων Πιστοποίησης υποβάλλοντας (για έκαστο Σχήμα): 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i. τον αριθμό πρωτοκόλλου του υποβληθέντος φακέλου αίτησης έγκρισης / διαπίστευσης,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ii</w:t>
            </w:r>
            <w:proofErr w:type="spellEnd"/>
            <w:r w:rsidRPr="004D07E1">
              <w:rPr>
                <w:rFonts w:ascii="Calibri" w:hAnsi="Calibri" w:cs="Calibri"/>
                <w:sz w:val="18"/>
                <w:szCs w:val="18"/>
              </w:rPr>
              <w:t xml:space="preserve">. το αντίγραφο του σχετικού </w:t>
            </w: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παραβόλου</w:t>
            </w:r>
            <w:proofErr w:type="spellEnd"/>
            <w:r w:rsidRPr="004D07E1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Για τα σχήματα που δεν έχουν εγκριθεί και δεν έχουν ακόμη υποβληθεί προς έγκριση (στον ΕΣΥΔ ή τον ΕΟΠΠΕΠ ή ισοδύναμο), θα πρέπει να αναφέρει αναλυτικά το Περιεχόμενο του Σχήματος Πιστοποίησης και να υποβάλλει «Τράπεζα» ερωτήσεων πιστοποίησης (</w:t>
            </w: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min</w:t>
            </w:r>
            <w:proofErr w:type="spellEnd"/>
            <w:r w:rsidRPr="004D07E1">
              <w:rPr>
                <w:rFonts w:ascii="Calibri" w:hAnsi="Calibri" w:cs="Calibri"/>
                <w:sz w:val="18"/>
                <w:szCs w:val="18"/>
              </w:rPr>
              <w:t>. 100 ερωτήσεις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D07E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[Απαιτείται η προσκόμιση των σχετικών στοιχείων τεκμηρίωσης, όπως αυτά ορίζονται στο Παράρτημα Ι ΜΕΡΟΣ Α: «Αντικείμενο της Σύμβασης/Τεχνικές Προδιαγραφές / Παραδοτέα», «Αντικείμενο της Σύμβασης», «Παρουσίαση των Σχημάτων Πιστοποίησης γνώσεων και δεξιοτήτων </w:t>
            </w:r>
            <w:proofErr w:type="spellStart"/>
            <w:r w:rsidRPr="004D07E1">
              <w:rPr>
                <w:rFonts w:ascii="Calibri" w:hAnsi="Calibri" w:cs="Calibri"/>
                <w:i/>
                <w:iCs/>
                <w:sz w:val="18"/>
                <w:szCs w:val="18"/>
              </w:rPr>
              <w:t>ωφελουμένων</w:t>
            </w:r>
            <w:proofErr w:type="spellEnd"/>
            <w:r w:rsidRPr="004D07E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 Παρουσίαση συστήματος Πιστοποίησης» 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 xml:space="preserve">Συμφωνητικό συνεργασίας με τον συνεργαζόμενο διαπιστευμένο φορέα πιστοποίησης προσώπων </w:t>
            </w:r>
            <w:r w:rsidRPr="004D07E1">
              <w:rPr>
                <w:rFonts w:ascii="Calibri" w:hAnsi="Calibri" w:cs="Calibri"/>
                <w:sz w:val="18"/>
                <w:szCs w:val="18"/>
              </w:rPr>
              <w:lastRenderedPageBreak/>
              <w:t>(Φ.Π.Π.) που θα αναλάβει να υλοποιήσει την πιστοποίηση των ωφελούμενων (εφόσον ο Φ.Π.Π. είναι υπεργολάβος)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rPr>
          <w:trHeight w:val="668"/>
        </w:trPr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Αναλυτική Περιγραφή της μεθοδολογίας και των εργαλείων υλοποίησης της Συμβουλευτικής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 xml:space="preserve">Παρουσίαση των ολοκληρωμένων πληροφοριακών συστημάτων Συμβουλευτικής ΟΣΣ και </w:t>
            </w: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Τηλεκατάρτισης</w:t>
            </w:r>
            <w:proofErr w:type="spellEnd"/>
            <w:r w:rsidRPr="004D07E1">
              <w:rPr>
                <w:rFonts w:ascii="Calibri" w:hAnsi="Calibri" w:cs="Calibri"/>
                <w:sz w:val="18"/>
                <w:szCs w:val="18"/>
              </w:rPr>
              <w:t xml:space="preserve"> ΟΣΤΚ του Έργου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 xml:space="preserve">1. Πρέπει να ικανοποιούνται όλες οι </w:t>
            </w: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τεθείσες</w:t>
            </w:r>
            <w:proofErr w:type="spellEnd"/>
            <w:r w:rsidRPr="004D07E1">
              <w:rPr>
                <w:rFonts w:ascii="Calibri" w:hAnsi="Calibri" w:cs="Calibri"/>
                <w:sz w:val="18"/>
                <w:szCs w:val="18"/>
              </w:rPr>
              <w:t xml:space="preserve"> προδιαγραφές του Παραρτήματος VIII στις αντίστοιχες ενότητες για τα ολοκληρωμένα πληροφοριακά συστήματα.</w:t>
            </w:r>
          </w:p>
          <w:p w:rsidR="004D07E1" w:rsidRPr="004D07E1" w:rsidRDefault="004D07E1" w:rsidP="004D07E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 xml:space="preserve">2. Για την πρόσβαση στα ολοκληρωμένα Πληροφοριακά Συστήματα του Έργου (ΟΣΣ και ΟΣΤΚ) απαιτούνται σχετικά </w:t>
            </w:r>
            <w:proofErr w:type="spellStart"/>
            <w:r w:rsidRPr="004D07E1">
              <w:rPr>
                <w:rFonts w:ascii="Calibri" w:hAnsi="Calibri" w:cs="Calibri"/>
                <w:sz w:val="18"/>
                <w:szCs w:val="18"/>
              </w:rPr>
              <w:t>link</w:t>
            </w:r>
            <w:proofErr w:type="spellEnd"/>
            <w:r w:rsidRPr="004D07E1">
              <w:rPr>
                <w:rFonts w:ascii="Calibri" w:hAnsi="Calibri" w:cs="Calibri"/>
                <w:sz w:val="18"/>
                <w:szCs w:val="18"/>
              </w:rPr>
              <w:t xml:space="preserve"> καθώς και κωδικοί πρόσβασης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Παρουσίαση του πληροφοριακού συστήματος διοικητικής υποστήριξης ΠΣΔΥ του Έργου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Περιγραφή της μεθοδολογίας οργάνωσης, παρακολούθησης και αξιολόγησης της Σύμβασης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7E1" w:rsidRPr="004D07E1" w:rsidTr="002C703B">
        <w:tc>
          <w:tcPr>
            <w:tcW w:w="85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4D07E1" w:rsidRPr="004D07E1" w:rsidRDefault="004D07E1" w:rsidP="004D07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D07E1">
              <w:rPr>
                <w:rFonts w:ascii="Calibri" w:hAnsi="Calibri" w:cs="Calibri"/>
                <w:sz w:val="18"/>
                <w:szCs w:val="18"/>
              </w:rPr>
              <w:t>Περιγραφή του σχήματος διοίκησης του Έργου και της δομής και οργάνωσης της ομάδας των στελεχών που θα εμπλακούν στο έργο (Ομάδα Έργου).</w:t>
            </w:r>
          </w:p>
        </w:tc>
        <w:tc>
          <w:tcPr>
            <w:tcW w:w="170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D07E1" w:rsidRPr="004D07E1" w:rsidRDefault="004D07E1" w:rsidP="004D07E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7E1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581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4D07E1" w:rsidRPr="004D07E1" w:rsidRDefault="004D07E1" w:rsidP="004D07E1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4D07E1" w:rsidRPr="004D07E1" w:rsidRDefault="004D07E1" w:rsidP="004D07E1">
      <w:pPr>
        <w:spacing w:after="0" w:line="240" w:lineRule="auto"/>
        <w:ind w:right="-765"/>
        <w:rPr>
          <w:rFonts w:ascii="Calibri" w:hAnsi="Calibri" w:cs="Arial"/>
          <w:u w:val="single"/>
        </w:rPr>
      </w:pPr>
    </w:p>
    <w:p w:rsidR="00B8343B" w:rsidRDefault="00B8343B">
      <w:bookmarkStart w:id="0" w:name="_GoBack"/>
      <w:bookmarkEnd w:id="0"/>
    </w:p>
    <w:sectPr w:rsidR="00B834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62"/>
    <w:rsid w:val="00221362"/>
    <w:rsid w:val="004D07E1"/>
    <w:rsid w:val="00B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6DAD-FCE0-4B42-96BF-ECB24D36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2023-11-08T10:32:00Z</dcterms:created>
  <dcterms:modified xsi:type="dcterms:W3CDTF">2023-11-08T10:32:00Z</dcterms:modified>
</cp:coreProperties>
</file>